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a6"/>
          <w:rFonts w:eastAsiaTheme="majorEastAsia"/>
          <w:b/>
          <w:bCs/>
          <w:color w:val="000000"/>
          <w:sz w:val="27"/>
          <w:szCs w:val="27"/>
        </w:rPr>
        <w:t>Качурина</w:t>
      </w:r>
      <w:proofErr w:type="spellEnd"/>
      <w:r>
        <w:rPr>
          <w:rStyle w:val="a6"/>
          <w:rFonts w:eastAsiaTheme="majorEastAsia"/>
          <w:b/>
          <w:bCs/>
          <w:color w:val="000000"/>
          <w:sz w:val="27"/>
          <w:szCs w:val="27"/>
        </w:rPr>
        <w:t xml:space="preserve"> Александра, 11 лет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rStyle w:val="a3"/>
          <w:rFonts w:eastAsiaTheme="majorEastAsia"/>
          <w:color w:val="000000"/>
          <w:sz w:val="27"/>
          <w:szCs w:val="27"/>
        </w:rPr>
        <w:t>Стихотворение «Волшебный вкус Златоуста»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Летний город Златоуст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тебя волшебный вкус: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 созревшей земляники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прозрачной костяники,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 дождя летящего,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Солнца восходящего,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 травы, цветущей летом,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 росы, упавшей где-то,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Хвойный и еловый –</w:t>
      </w:r>
    </w:p>
    <w:p w:rsidR="008B7AF3" w:rsidRDefault="008B7AF3" w:rsidP="008B7AF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день он новый.</w:t>
      </w:r>
    </w:p>
    <w:p w:rsidR="002C2E32" w:rsidRDefault="002C2E32"/>
    <w:sectPr w:rsidR="002C2E32" w:rsidSect="002C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F3"/>
    <w:rsid w:val="002C2E32"/>
    <w:rsid w:val="005D3B18"/>
    <w:rsid w:val="008B7AF3"/>
    <w:rsid w:val="00C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14"/>
  </w:style>
  <w:style w:type="paragraph" w:styleId="1">
    <w:name w:val="heading 1"/>
    <w:basedOn w:val="a"/>
    <w:next w:val="a"/>
    <w:link w:val="10"/>
    <w:uiPriority w:val="9"/>
    <w:qFormat/>
    <w:rsid w:val="00CC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C1C14"/>
    <w:rPr>
      <w:b/>
      <w:bCs/>
    </w:rPr>
  </w:style>
  <w:style w:type="paragraph" w:styleId="a4">
    <w:name w:val="No Spacing"/>
    <w:uiPriority w:val="1"/>
    <w:qFormat/>
    <w:rsid w:val="00CC1C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7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2020-04-23T15:32:00Z</dcterms:created>
  <dcterms:modified xsi:type="dcterms:W3CDTF">2020-04-23T15:33:00Z</dcterms:modified>
</cp:coreProperties>
</file>